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7A" w:rsidRDefault="00BA027A" w:rsidP="00C741A6">
      <w:pPr>
        <w:jc w:val="center"/>
        <w:rPr>
          <w:b/>
          <w:bCs/>
          <w:sz w:val="27"/>
          <w:szCs w:val="27"/>
          <w:rtl/>
          <w:lang w:bidi="ar-EG"/>
        </w:rPr>
      </w:pPr>
    </w:p>
    <w:p w:rsidR="00C741A6" w:rsidRDefault="00C741A6" w:rsidP="00C741A6">
      <w:pPr>
        <w:jc w:val="center"/>
        <w:rPr>
          <w:rFonts w:asciiTheme="majorBidi" w:hAnsiTheme="majorBidi" w:cstheme="majorBidi"/>
          <w:b/>
          <w:bCs/>
          <w:sz w:val="24"/>
          <w:szCs w:val="24"/>
          <w:rtl/>
        </w:rPr>
      </w:pPr>
      <w:r>
        <w:rPr>
          <w:rFonts w:hint="cs"/>
          <w:b/>
          <w:bCs/>
          <w:sz w:val="27"/>
          <w:szCs w:val="27"/>
          <w:rtl/>
          <w:lang w:bidi="ar-EG"/>
        </w:rPr>
        <w:t>قاف</w:t>
      </w:r>
      <w:r w:rsidR="00BA027A">
        <w:rPr>
          <w:rFonts w:hint="cs"/>
          <w:b/>
          <w:bCs/>
          <w:sz w:val="27"/>
          <w:szCs w:val="27"/>
          <w:rtl/>
          <w:lang w:bidi="ar-EG"/>
        </w:rPr>
        <w:t>ل</w:t>
      </w:r>
      <w:r>
        <w:rPr>
          <w:rFonts w:hint="cs"/>
          <w:b/>
          <w:bCs/>
          <w:sz w:val="27"/>
          <w:szCs w:val="27"/>
          <w:rtl/>
          <w:lang w:bidi="ar-EG"/>
        </w:rPr>
        <w:t xml:space="preserve">ة طبية بقرية المعصرة </w:t>
      </w:r>
      <w:r>
        <w:rPr>
          <w:b/>
          <w:bCs/>
          <w:sz w:val="27"/>
          <w:szCs w:val="27"/>
          <w:rtl/>
          <w:lang w:bidi="ar-EG"/>
        </w:rPr>
        <w:t>–</w:t>
      </w:r>
      <w:r>
        <w:rPr>
          <w:rFonts w:hint="cs"/>
          <w:b/>
          <w:bCs/>
          <w:sz w:val="27"/>
          <w:szCs w:val="27"/>
          <w:rtl/>
          <w:lang w:bidi="ar-EG"/>
        </w:rPr>
        <w:t xml:space="preserve"> مركز اسيوط </w:t>
      </w:r>
      <w:r>
        <w:rPr>
          <w:rFonts w:asciiTheme="majorBidi" w:hAnsiTheme="majorBidi" w:cstheme="majorBidi" w:hint="cs"/>
          <w:b/>
          <w:bCs/>
          <w:sz w:val="24"/>
          <w:szCs w:val="24"/>
          <w:rtl/>
        </w:rPr>
        <w:t xml:space="preserve">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تاريخ الإنعقاد :- الفترة من   16/11/2019</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مقر الإنعقاد :- قرية الم</w:t>
      </w:r>
      <w:bookmarkStart w:id="0" w:name="_GoBack"/>
      <w:bookmarkEnd w:id="0"/>
      <w:r>
        <w:rPr>
          <w:rFonts w:asciiTheme="majorBidi" w:hAnsiTheme="majorBidi" w:cstheme="majorBidi" w:hint="cs"/>
          <w:b/>
          <w:bCs/>
          <w:sz w:val="24"/>
          <w:szCs w:val="24"/>
          <w:rtl/>
        </w:rPr>
        <w:t xml:space="preserve">عصرة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الجهة المنظمة :- كلية التمريض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الرعاية العلمية :- أ.د/ سماح محمد عبد الله           عميد الكلية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الاشراف العلمي : أ.د/ مرفت علي خميس       وكيل الكلية لشئون خدمة المجتمع وتنمية البيئة </w:t>
      </w:r>
    </w:p>
    <w:p w:rsidR="00C741A6" w:rsidRDefault="00C741A6" w:rsidP="00C741A6">
      <w:pPr>
        <w:rPr>
          <w:rFonts w:ascii="Times New Roman" w:eastAsia="Times New Roman" w:hAnsi="Times New Roman" w:cs="Times New Roman"/>
          <w:sz w:val="27"/>
          <w:szCs w:val="27"/>
          <w:rtl/>
          <w:lang w:bidi="ar-EG"/>
        </w:rPr>
      </w:pPr>
      <w:r>
        <w:rPr>
          <w:rFonts w:asciiTheme="majorBidi" w:hAnsiTheme="majorBidi" w:cstheme="majorBidi" w:hint="cs"/>
          <w:b/>
          <w:bCs/>
          <w:sz w:val="24"/>
          <w:szCs w:val="24"/>
          <w:rtl/>
        </w:rPr>
        <w:t xml:space="preserve">المحاضرون :- </w:t>
      </w:r>
      <w:r>
        <w:rPr>
          <w:rFonts w:ascii="Times New Roman" w:eastAsia="Times New Roman" w:hAnsi="Times New Roman" w:cs="Times New Roman" w:hint="cs"/>
          <w:sz w:val="27"/>
          <w:szCs w:val="27"/>
          <w:rtl/>
          <w:lang w:bidi="ar-EG"/>
        </w:rPr>
        <w:t xml:space="preserve">قسم تمريض صحة المجتمع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الفئة المستهدفة  :-</w:t>
      </w:r>
      <w:r w:rsidRPr="00590877">
        <w:rPr>
          <w:rFonts w:hint="cs"/>
          <w:rtl/>
        </w:rPr>
        <w:t xml:space="preserve"> </w:t>
      </w:r>
      <w:r>
        <w:rPr>
          <w:rFonts w:asciiTheme="majorBidi" w:hAnsiTheme="majorBidi" w:cstheme="majorBidi" w:hint="cs"/>
          <w:b/>
          <w:bCs/>
          <w:sz w:val="24"/>
          <w:szCs w:val="24"/>
          <w:rtl/>
        </w:rPr>
        <w:t xml:space="preserve">السيدات بقرية المعصرة      </w:t>
      </w:r>
    </w:p>
    <w:p w:rsidR="00C741A6" w:rsidRPr="00590877" w:rsidRDefault="00C741A6" w:rsidP="00C741A6">
      <w:pPr>
        <w:rPr>
          <w:rFonts w:asciiTheme="majorBidi" w:hAnsiTheme="majorBidi" w:cstheme="majorBidi"/>
          <w:b/>
          <w:bCs/>
          <w:sz w:val="24"/>
          <w:szCs w:val="24"/>
        </w:rPr>
      </w:pPr>
      <w:r w:rsidRPr="005B5CA9">
        <w:rPr>
          <w:rFonts w:ascii="Times New Roman" w:eastAsia="Times New Roman" w:hAnsi="Times New Roman" w:cs="Times New Roman"/>
          <w:sz w:val="27"/>
          <w:szCs w:val="27"/>
          <w:rtl/>
          <w:lang w:bidi="ar-EG"/>
        </w:rPr>
        <w:t xml:space="preserve">  </w:t>
      </w:r>
      <w:r>
        <w:rPr>
          <w:rFonts w:asciiTheme="majorBidi" w:hAnsiTheme="majorBidi" w:cstheme="majorBidi" w:hint="cs"/>
          <w:b/>
          <w:bCs/>
          <w:sz w:val="24"/>
          <w:szCs w:val="24"/>
          <w:rtl/>
        </w:rPr>
        <w:t xml:space="preserve">الأهداف :- </w:t>
      </w:r>
    </w:p>
    <w:p w:rsidR="00C741A6" w:rsidRDefault="00C741A6" w:rsidP="00C741A6">
      <w:pPr>
        <w:rPr>
          <w:rFonts w:asciiTheme="majorBidi" w:hAnsiTheme="majorBidi" w:cstheme="majorBidi"/>
          <w:b/>
          <w:bCs/>
          <w:sz w:val="24"/>
          <w:szCs w:val="24"/>
          <w:rtl/>
          <w:lang w:bidi="ar-EG"/>
        </w:rPr>
      </w:pPr>
      <w:r w:rsidRPr="00384C95">
        <w:rPr>
          <w:rFonts w:ascii="Times New Roman" w:eastAsia="Times New Roman" w:hAnsi="Times New Roman" w:cs="Times New Roman" w:hint="cs"/>
          <w:sz w:val="27"/>
          <w:szCs w:val="27"/>
          <w:rtl/>
          <w:lang w:bidi="ar-EG"/>
        </w:rPr>
        <w:t>تنمية</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روح</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المشاركة</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بين</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أعضاء</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هيئة</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التدريس</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والهيئة</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المعاونة</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والطلاب</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بالكلية</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وال</w:t>
      </w:r>
      <w:r>
        <w:rPr>
          <w:rFonts w:ascii="Times New Roman" w:eastAsia="Times New Roman" w:hAnsi="Times New Roman" w:cs="Times New Roman" w:hint="cs"/>
          <w:sz w:val="27"/>
          <w:szCs w:val="27"/>
          <w:rtl/>
          <w:lang w:bidi="ar-EG"/>
        </w:rPr>
        <w:t>إ</w:t>
      </w:r>
      <w:r w:rsidRPr="00384C95">
        <w:rPr>
          <w:rFonts w:ascii="Times New Roman" w:eastAsia="Times New Roman" w:hAnsi="Times New Roman" w:cs="Times New Roman" w:hint="cs"/>
          <w:sz w:val="27"/>
          <w:szCs w:val="27"/>
          <w:rtl/>
          <w:lang w:bidi="ar-EG"/>
        </w:rPr>
        <w:t>هتمام</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بالمجتمع</w:t>
      </w:r>
      <w:r w:rsidRPr="00384C95">
        <w:rPr>
          <w:rFonts w:ascii="Times New Roman" w:eastAsia="Times New Roman" w:hAnsi="Times New Roman" w:cs="Times New Roman"/>
          <w:sz w:val="27"/>
          <w:szCs w:val="27"/>
          <w:rtl/>
          <w:lang w:bidi="ar-EG"/>
        </w:rPr>
        <w:t xml:space="preserve"> </w:t>
      </w:r>
      <w:r w:rsidRPr="00384C95">
        <w:rPr>
          <w:rFonts w:ascii="Times New Roman" w:eastAsia="Times New Roman" w:hAnsi="Times New Roman" w:cs="Times New Roman" w:hint="cs"/>
          <w:sz w:val="27"/>
          <w:szCs w:val="27"/>
          <w:rtl/>
          <w:lang w:bidi="ar-EG"/>
        </w:rPr>
        <w:t xml:space="preserve">الخارجى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عدد المشاركين :- عدد من السيدات بقرية المعصرة </w:t>
      </w:r>
      <w:r>
        <w:rPr>
          <w:rFonts w:asciiTheme="majorBidi" w:hAnsiTheme="majorBidi" w:cstheme="majorBidi"/>
          <w:b/>
          <w:bCs/>
          <w:sz w:val="24"/>
          <w:szCs w:val="24"/>
          <w:rtl/>
        </w:rPr>
        <w:t>–</w:t>
      </w:r>
      <w:r>
        <w:rPr>
          <w:rFonts w:asciiTheme="majorBidi" w:hAnsiTheme="majorBidi" w:cstheme="majorBidi" w:hint="cs"/>
          <w:b/>
          <w:bCs/>
          <w:sz w:val="24"/>
          <w:szCs w:val="24"/>
          <w:rtl/>
        </w:rPr>
        <w:t xml:space="preserve"> مركز أسيوط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المحاور :-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1- تم عمل ندوة عن التوعية الصحية بسرطان الثدي والفحص الذاتي للثدي</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2- تم عمل ندوة عن داء السكري أثناء الحمل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3- المشاركة في التوعية عن أهمية فيتامين ( د) ومخاطر نقصه   </w:t>
      </w:r>
    </w:p>
    <w:p w:rsidR="00C741A6" w:rsidRDefault="00C741A6" w:rsidP="00C741A6">
      <w:pPr>
        <w:rPr>
          <w:rFonts w:asciiTheme="majorBidi" w:hAnsiTheme="majorBidi" w:cstheme="majorBidi"/>
          <w:b/>
          <w:bCs/>
          <w:sz w:val="24"/>
          <w:szCs w:val="24"/>
          <w:rtl/>
        </w:rPr>
      </w:pPr>
      <w:r>
        <w:rPr>
          <w:rFonts w:asciiTheme="majorBidi" w:hAnsiTheme="majorBidi" w:cstheme="majorBidi" w:hint="cs"/>
          <w:b/>
          <w:bCs/>
          <w:sz w:val="24"/>
          <w:szCs w:val="24"/>
          <w:rtl/>
        </w:rPr>
        <w:t xml:space="preserve">4- تم عمل ركن خاص لقياس الضغط والسكر للسيدات  </w:t>
      </w:r>
    </w:p>
    <w:p w:rsidR="00C741A6" w:rsidRDefault="00C741A6" w:rsidP="00C741A6">
      <w:pPr>
        <w:spacing w:line="360" w:lineRule="auto"/>
        <w:jc w:val="highKashida"/>
        <w:rPr>
          <w:rFonts w:asciiTheme="majorBidi" w:hAnsiTheme="majorBidi" w:cstheme="majorBidi"/>
          <w:b/>
          <w:bCs/>
          <w:sz w:val="24"/>
          <w:szCs w:val="24"/>
          <w:rtl/>
        </w:rPr>
      </w:pPr>
      <w:r w:rsidRPr="005B5CA9">
        <w:rPr>
          <w:rFonts w:asciiTheme="majorBidi" w:hAnsiTheme="majorBidi" w:cstheme="majorBidi" w:hint="cs"/>
          <w:b/>
          <w:bCs/>
          <w:sz w:val="24"/>
          <w:szCs w:val="24"/>
          <w:rtl/>
        </w:rPr>
        <w:t>التوصيات</w:t>
      </w:r>
      <w:r>
        <w:rPr>
          <w:rFonts w:asciiTheme="majorBidi" w:hAnsiTheme="majorBidi" w:cstheme="majorBidi" w:hint="cs"/>
          <w:b/>
          <w:bCs/>
          <w:sz w:val="24"/>
          <w:szCs w:val="24"/>
          <w:rtl/>
        </w:rPr>
        <w:t xml:space="preserve"> :- حرصا من ادارة الكلية علي تعزيز روح المشاركة الفعالة للسادة أعضاء هيئة التدريس ومعاونيهم وأهمية نشر ثقافة الوعي الصحي  أوصي قسم تمريض صحة المجتمع بتكرار تلك القافلة في مختلف قري المحافظة      </w:t>
      </w:r>
    </w:p>
    <w:p w:rsidR="008A3829" w:rsidRDefault="008A3829"/>
    <w:sectPr w:rsidR="008A3829" w:rsidSect="00BA027A">
      <w:headerReference w:type="default" r:id="rId6"/>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C24" w:rsidRDefault="00753C24" w:rsidP="005D2470">
      <w:pPr>
        <w:spacing w:after="0" w:line="240" w:lineRule="auto"/>
      </w:pPr>
      <w:r>
        <w:separator/>
      </w:r>
    </w:p>
  </w:endnote>
  <w:endnote w:type="continuationSeparator" w:id="0">
    <w:p w:rsidR="00753C24" w:rsidRDefault="00753C24" w:rsidP="005D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C24" w:rsidRDefault="00753C24" w:rsidP="005D2470">
      <w:pPr>
        <w:spacing w:after="0" w:line="240" w:lineRule="auto"/>
      </w:pPr>
      <w:r>
        <w:separator/>
      </w:r>
    </w:p>
  </w:footnote>
  <w:footnote w:type="continuationSeparator" w:id="0">
    <w:p w:rsidR="00753C24" w:rsidRDefault="00753C24" w:rsidP="005D2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470" w:rsidRDefault="005D2470" w:rsidP="005D2470">
    <w:pPr>
      <w:spacing w:after="0" w:line="240" w:lineRule="auto"/>
      <w:rPr>
        <w:rFonts w:ascii="Times New Roman" w:eastAsia="Times New Roman" w:hAnsi="Times New Roman" w:cs="Times New Roman"/>
        <w:sz w:val="16"/>
        <w:szCs w:val="16"/>
        <w:lang w:bidi="ar-EG"/>
      </w:rPr>
    </w:pPr>
    <w:r w:rsidRPr="00513270">
      <w:rPr>
        <w:noProof/>
      </w:rPr>
      <w:drawing>
        <wp:anchor distT="0" distB="0" distL="114300" distR="114300" simplePos="0" relativeHeight="251663360" behindDoc="0" locked="0" layoutInCell="1" allowOverlap="1" wp14:anchorId="32C1D255" wp14:editId="50AEE344">
          <wp:simplePos x="0" y="0"/>
          <wp:positionH relativeFrom="margin">
            <wp:posOffset>-487680</wp:posOffset>
          </wp:positionH>
          <wp:positionV relativeFrom="paragraph">
            <wp:posOffset>-95885</wp:posOffset>
          </wp:positionV>
          <wp:extent cx="944880" cy="800100"/>
          <wp:effectExtent l="0" t="0" r="7620" b="0"/>
          <wp:wrapSquare wrapText="bothSides"/>
          <wp:docPr id="1" name="Picture 1" descr="D:\بارتيشن رقم 3\كل البارتيشن\الوزن النسبي\شعار الكليةالنهائي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بارتيشن رقم 3\كل البارتيشن\الوزن النسبي\شعار الكليةالنهائي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16"/>
        <w:szCs w:val="16"/>
      </w:rPr>
      <w:drawing>
        <wp:anchor distT="0" distB="0" distL="114300" distR="114300" simplePos="0" relativeHeight="251662336" behindDoc="0" locked="0" layoutInCell="1" allowOverlap="1" wp14:anchorId="28AA8445" wp14:editId="30A10609">
          <wp:simplePos x="0" y="0"/>
          <wp:positionH relativeFrom="column">
            <wp:posOffset>4800600</wp:posOffset>
          </wp:positionH>
          <wp:positionV relativeFrom="paragraph">
            <wp:posOffset>-129540</wp:posOffset>
          </wp:positionV>
          <wp:extent cx="1021080" cy="5486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10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16"/>
        <w:szCs w:val="16"/>
        <w:rtl/>
        <w:lang w:bidi="ar-EG"/>
      </w:rPr>
      <w:tab/>
      <w:t xml:space="preserve">   </w:t>
    </w:r>
    <w:r>
      <w:rPr>
        <w:rFonts w:ascii="Times New Roman" w:eastAsia="Times New Roman" w:hAnsi="Times New Roman" w:cs="Times New Roman"/>
        <w:sz w:val="16"/>
        <w:szCs w:val="16"/>
        <w:rtl/>
        <w:lang w:bidi="ar-EG"/>
      </w:rPr>
      <w:tab/>
    </w:r>
    <w:r>
      <w:rPr>
        <w:rFonts w:ascii="Times New Roman" w:eastAsia="Times New Roman" w:hAnsi="Times New Roman" w:cs="Times New Roman"/>
        <w:sz w:val="16"/>
        <w:szCs w:val="16"/>
        <w:rtl/>
        <w:lang w:bidi="ar-EG"/>
      </w:rPr>
      <w:tab/>
      <w:t xml:space="preserve"> </w:t>
    </w:r>
    <w:r>
      <w:rPr>
        <w:rFonts w:ascii="Times New Roman" w:eastAsia="Times New Roman" w:hAnsi="Times New Roman" w:cs="Times New Roman"/>
        <w:b/>
        <w:bCs/>
        <w:i/>
        <w:iCs/>
        <w:sz w:val="16"/>
        <w:szCs w:val="16"/>
        <w:rtl/>
        <w:lang w:bidi="ar-EG"/>
      </w:rPr>
      <w:t xml:space="preserve">               </w:t>
    </w:r>
    <w:r>
      <w:rPr>
        <w:rFonts w:ascii="Times New Roman" w:eastAsia="Times New Roman" w:hAnsi="Times New Roman" w:cs="Times New Roman"/>
        <w:b/>
        <w:bCs/>
        <w:i/>
        <w:iCs/>
        <w:sz w:val="16"/>
        <w:szCs w:val="16"/>
        <w:lang w:bidi="ar-EG"/>
      </w:rPr>
      <w:t xml:space="preserve">                                                                        </w:t>
    </w:r>
    <w:r>
      <w:rPr>
        <w:rFonts w:ascii="Times New Roman" w:eastAsia="Times New Roman" w:hAnsi="Times New Roman" w:cs="Times New Roman"/>
        <w:b/>
        <w:bCs/>
        <w:i/>
        <w:iCs/>
        <w:sz w:val="16"/>
        <w:szCs w:val="16"/>
        <w:rtl/>
        <w:lang w:bidi="ar-EG"/>
      </w:rPr>
      <w:t xml:space="preserve"> </w:t>
    </w:r>
  </w:p>
  <w:p w:rsidR="005D2470" w:rsidRDefault="005D2470" w:rsidP="005D2470">
    <w:pPr>
      <w:spacing w:after="0" w:line="240" w:lineRule="auto"/>
      <w:rPr>
        <w:rFonts w:ascii="Times New Roman" w:eastAsia="Times New Roman" w:hAnsi="Times New Roman" w:cs="Simplified Arabic"/>
        <w:b/>
        <w:bCs/>
        <w:sz w:val="20"/>
        <w:szCs w:val="20"/>
        <w:rtl/>
      </w:rPr>
    </w:pPr>
  </w:p>
  <w:p w:rsidR="005D2470" w:rsidRPr="005D2470" w:rsidRDefault="005D2470" w:rsidP="005D2470">
    <w:pPr>
      <w:spacing w:after="0" w:line="240" w:lineRule="auto"/>
      <w:jc w:val="center"/>
      <w:rPr>
        <w:rFonts w:ascii="Times New Roman" w:eastAsia="Times New Roman" w:hAnsi="Times New Roman" w:cs="Times New Roman"/>
        <w:b/>
        <w:bCs/>
        <w:sz w:val="24"/>
        <w:szCs w:val="24"/>
        <w:rtl/>
        <w:lang w:bidi="ar-EG"/>
      </w:rPr>
    </w:pPr>
    <w:r w:rsidRPr="005D2470">
      <w:rPr>
        <w:rFonts w:ascii="Times New Roman" w:eastAsia="Times New Roman" w:hAnsi="Times New Roman" w:cs="Times New Roman" w:hint="cs"/>
        <w:b/>
        <w:bCs/>
        <w:sz w:val="24"/>
        <w:szCs w:val="24"/>
        <w:rtl/>
        <w:lang w:bidi="ar-EG"/>
      </w:rPr>
      <w:t>وكيل الكلية لشئون البيئة وتنمية المجتمع</w:t>
    </w:r>
  </w:p>
  <w:p w:rsidR="005D2470" w:rsidRDefault="005D2470" w:rsidP="005D2470">
    <w:pPr>
      <w:spacing w:after="0" w:line="240" w:lineRule="auto"/>
      <w:ind w:left="-1617"/>
      <w:rPr>
        <w:rFonts w:ascii="Times New Roman" w:eastAsia="Times New Roman" w:hAnsi="Times New Roman" w:cs="Times New Roman"/>
        <w:b/>
        <w:bCs/>
        <w:sz w:val="20"/>
        <w:szCs w:val="20"/>
        <w:rtl/>
        <w:lang w:bidi="ar-EG"/>
      </w:rPr>
    </w:pPr>
    <w:r>
      <w:rPr>
        <w:rFonts w:ascii="Times New Roman" w:eastAsia="Times New Roman" w:hAnsi="Times New Roman" w:cs="Times New Roman" w:hint="cs"/>
        <w:b/>
        <w:bCs/>
        <w:sz w:val="20"/>
        <w:szCs w:val="20"/>
        <w:rtl/>
        <w:lang w:bidi="ar-EG"/>
      </w:rPr>
      <w:t xml:space="preserve">                    جامعة أسيوط</w:t>
    </w:r>
  </w:p>
  <w:p w:rsidR="00BA027A" w:rsidRPr="006F5A02" w:rsidRDefault="00BA027A" w:rsidP="00BA027A">
    <w:pPr>
      <w:pBdr>
        <w:bottom w:val="thinThickSmallGap" w:sz="24" w:space="1" w:color="auto"/>
      </w:pBdr>
      <w:spacing w:after="0" w:line="240" w:lineRule="auto"/>
      <w:ind w:left="-58"/>
      <w:rPr>
        <w:rFonts w:ascii="Times New Roman" w:eastAsia="Times New Roman" w:hAnsi="Times New Roman" w:cs="Times New Roman" w:hint="cs"/>
        <w:b/>
        <w:bCs/>
        <w:sz w:val="20"/>
        <w:szCs w:val="20"/>
        <w:rtl/>
        <w:lang w:bidi="ar-E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5F"/>
    <w:rsid w:val="005D2470"/>
    <w:rsid w:val="0064253E"/>
    <w:rsid w:val="00753C24"/>
    <w:rsid w:val="00823E5F"/>
    <w:rsid w:val="008A3829"/>
    <w:rsid w:val="00BA027A"/>
    <w:rsid w:val="00C741A6"/>
    <w:rsid w:val="00FA1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7C4BA-8666-47B3-8F57-7306FEA7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1A6"/>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4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2470"/>
  </w:style>
  <w:style w:type="paragraph" w:styleId="Footer">
    <w:name w:val="footer"/>
    <w:basedOn w:val="Normal"/>
    <w:link w:val="FooterChar"/>
    <w:uiPriority w:val="99"/>
    <w:unhideWhenUsed/>
    <w:rsid w:val="005D24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2470"/>
  </w:style>
  <w:style w:type="table" w:styleId="TableGrid">
    <w:name w:val="Table Grid"/>
    <w:basedOn w:val="TableNormal"/>
    <w:uiPriority w:val="39"/>
    <w:rsid w:val="005D2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2021-10-07T19:21:00Z</dcterms:created>
  <dcterms:modified xsi:type="dcterms:W3CDTF">2021-11-29T17:39:00Z</dcterms:modified>
</cp:coreProperties>
</file>